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75B6D" w:rsidRPr="00C75B6D" w:rsidRDefault="00C75B6D" w:rsidP="00C75B6D">
      <w:pPr>
        <w:shd w:val="clear" w:color="auto" w:fill="FFFFFF"/>
        <w:spacing w:after="0"/>
        <w:outlineLvl w:val="0"/>
        <w:rPr>
          <w:rFonts w:ascii="PT Sans" w:eastAsia="Times New Roman" w:hAnsi="PT Sans"/>
          <w:kern w:val="36"/>
          <w:sz w:val="48"/>
          <w:szCs w:val="48"/>
        </w:rPr>
      </w:pPr>
      <w:bookmarkStart w:id="0" w:name="_GoBack"/>
      <w:r w:rsidRPr="00C75B6D">
        <w:rPr>
          <w:rFonts w:ascii="PT Sans" w:eastAsia="Times New Roman" w:hAnsi="PT Sans"/>
          <w:kern w:val="36"/>
          <w:sz w:val="48"/>
          <w:szCs w:val="48"/>
        </w:rPr>
        <w:t>На юго-востоке столицы задержан подозреваемый в грабеже</w:t>
      </w:r>
    </w:p>
    <w:bookmarkEnd w:id="0"/>
    <w:p w:rsidR="00C75B6D" w:rsidRPr="00C75B6D" w:rsidRDefault="00C75B6D" w:rsidP="00C75B6D">
      <w:pPr>
        <w:shd w:val="clear" w:color="auto" w:fill="FFFFFF"/>
        <w:spacing w:after="0" w:line="336" w:lineRule="atLeast"/>
        <w:rPr>
          <w:rFonts w:ascii="PT Sans" w:eastAsia="Times New Roman" w:hAnsi="PT Sans"/>
          <w:sz w:val="24"/>
          <w:szCs w:val="24"/>
        </w:rPr>
      </w:pPr>
    </w:p>
    <w:p w:rsidR="00C75B6D" w:rsidRPr="00C75B6D" w:rsidRDefault="00C75B6D" w:rsidP="00C75B6D">
      <w:pPr>
        <w:shd w:val="clear" w:color="auto" w:fill="FFFFFF"/>
        <w:spacing w:before="150" w:after="150" w:line="408" w:lineRule="atLeast"/>
        <w:jc w:val="both"/>
        <w:rPr>
          <w:rFonts w:ascii="PT Sans" w:eastAsia="Times New Roman" w:hAnsi="PT Sans"/>
          <w:sz w:val="24"/>
          <w:szCs w:val="24"/>
        </w:rPr>
      </w:pPr>
      <w:r w:rsidRPr="00C75B6D">
        <w:rPr>
          <w:rFonts w:ascii="PT Sans" w:eastAsia="Times New Roman" w:hAnsi="PT Sans"/>
          <w:i/>
          <w:iCs/>
          <w:sz w:val="24"/>
          <w:szCs w:val="24"/>
        </w:rPr>
        <w:t xml:space="preserve">Оперативниками уголовного розыска районного отделения полиции задержаны ранее судимые 20-летний и 22-летний уроженцы </w:t>
      </w:r>
      <w:proofErr w:type="gramStart"/>
      <w:r w:rsidRPr="00C75B6D">
        <w:rPr>
          <w:rFonts w:ascii="PT Sans" w:eastAsia="Times New Roman" w:hAnsi="PT Sans"/>
          <w:i/>
          <w:iCs/>
          <w:sz w:val="24"/>
          <w:szCs w:val="24"/>
        </w:rPr>
        <w:t>Северо-Кавказского</w:t>
      </w:r>
      <w:proofErr w:type="gramEnd"/>
      <w:r w:rsidRPr="00C75B6D">
        <w:rPr>
          <w:rFonts w:ascii="PT Sans" w:eastAsia="Times New Roman" w:hAnsi="PT Sans"/>
          <w:i/>
          <w:iCs/>
          <w:sz w:val="24"/>
          <w:szCs w:val="24"/>
        </w:rPr>
        <w:t xml:space="preserve"> федерального округа по подозрению в нападении на мужчину.</w:t>
      </w:r>
    </w:p>
    <w:p w:rsidR="00C75B6D" w:rsidRPr="00C75B6D" w:rsidRDefault="00C75B6D" w:rsidP="00C75B6D">
      <w:pPr>
        <w:shd w:val="clear" w:color="auto" w:fill="FFFFFF"/>
        <w:spacing w:after="150" w:line="408" w:lineRule="atLeast"/>
        <w:jc w:val="both"/>
        <w:rPr>
          <w:rFonts w:ascii="PT Sans" w:eastAsia="Times New Roman" w:hAnsi="PT Sans"/>
          <w:sz w:val="24"/>
          <w:szCs w:val="24"/>
        </w:rPr>
      </w:pPr>
      <w:r w:rsidRPr="00C75B6D">
        <w:rPr>
          <w:rFonts w:ascii="PT Sans" w:eastAsia="Times New Roman" w:hAnsi="PT Sans"/>
          <w:sz w:val="24"/>
          <w:szCs w:val="24"/>
        </w:rPr>
        <w:t>8 августа в службу «102» поступило сообщение о грабеже. По словам потерпевшего, на улице </w:t>
      </w:r>
      <w:proofErr w:type="spellStart"/>
      <w:r w:rsidRPr="00C75B6D">
        <w:rPr>
          <w:rFonts w:ascii="PT Sans" w:eastAsia="Times New Roman" w:hAnsi="PT Sans"/>
          <w:sz w:val="24"/>
          <w:szCs w:val="24"/>
        </w:rPr>
        <w:t>Недорубова</w:t>
      </w:r>
      <w:proofErr w:type="spellEnd"/>
      <w:r w:rsidRPr="00C75B6D">
        <w:rPr>
          <w:rFonts w:ascii="PT Sans" w:eastAsia="Times New Roman" w:hAnsi="PT Sans"/>
          <w:sz w:val="24"/>
          <w:szCs w:val="24"/>
        </w:rPr>
        <w:t> на него напали двое неизвестных и открыто похитили денежные средства, после чего скрылись.</w:t>
      </w:r>
    </w:p>
    <w:p w:rsidR="00C75B6D" w:rsidRPr="00C75B6D" w:rsidRDefault="00C75B6D" w:rsidP="00C75B6D">
      <w:pPr>
        <w:shd w:val="clear" w:color="auto" w:fill="FFFFFF"/>
        <w:spacing w:after="150" w:line="408" w:lineRule="atLeast"/>
        <w:jc w:val="both"/>
        <w:rPr>
          <w:rFonts w:ascii="PT Sans" w:eastAsia="Times New Roman" w:hAnsi="PT Sans"/>
          <w:sz w:val="24"/>
          <w:szCs w:val="24"/>
        </w:rPr>
      </w:pPr>
      <w:r w:rsidRPr="00C75B6D">
        <w:rPr>
          <w:rFonts w:ascii="PT Sans" w:eastAsia="Times New Roman" w:hAnsi="PT Sans"/>
          <w:sz w:val="24"/>
          <w:szCs w:val="24"/>
        </w:rPr>
        <w:t>В ходе оперативно-розыскных мероприятий в этот же день сотрудники уголовного розыска ОМВД России по району Некрасовка недалеко от места происшествия задержали подозреваемых.</w:t>
      </w:r>
    </w:p>
    <w:p w:rsidR="00C75B6D" w:rsidRPr="00C75B6D" w:rsidRDefault="00C75B6D" w:rsidP="00C75B6D">
      <w:pPr>
        <w:shd w:val="clear" w:color="auto" w:fill="FFFFFF"/>
        <w:spacing w:before="150" w:after="150" w:line="408" w:lineRule="atLeast"/>
        <w:jc w:val="both"/>
        <w:rPr>
          <w:rFonts w:ascii="PT Sans" w:eastAsia="Times New Roman" w:hAnsi="PT Sans"/>
          <w:sz w:val="24"/>
          <w:szCs w:val="24"/>
        </w:rPr>
      </w:pPr>
      <w:r w:rsidRPr="00C75B6D">
        <w:rPr>
          <w:rFonts w:ascii="PT Sans" w:eastAsia="Times New Roman" w:hAnsi="PT Sans"/>
          <w:sz w:val="24"/>
          <w:szCs w:val="24"/>
        </w:rPr>
        <w:t>По данному факту возбуждено уголовное дело по признакам состава преступления, предусмотренного ч. 2 ст. 161 УК РФ «Грабеж». Подозреваемые задержаны в порядке ст. 91 УПК РФ.</w:t>
      </w:r>
    </w:p>
    <w:p w:rsidR="00C75B6D" w:rsidRPr="00C75B6D" w:rsidRDefault="00C75B6D" w:rsidP="00C75B6D">
      <w:pPr>
        <w:shd w:val="clear" w:color="auto" w:fill="FFFFFF"/>
        <w:spacing w:before="150" w:after="150" w:line="408" w:lineRule="atLeast"/>
        <w:jc w:val="both"/>
        <w:rPr>
          <w:rFonts w:ascii="PT Sans" w:eastAsia="Times New Roman" w:hAnsi="PT Sans"/>
          <w:sz w:val="24"/>
          <w:szCs w:val="24"/>
        </w:rPr>
      </w:pPr>
      <w:r w:rsidRPr="00C75B6D">
        <w:rPr>
          <w:rFonts w:ascii="PT Sans" w:eastAsia="Times New Roman" w:hAnsi="PT Sans"/>
          <w:sz w:val="24"/>
          <w:szCs w:val="24"/>
        </w:rPr>
        <w:t>Сотрудники УВД по ЮВАО обращаются ко всем гражданам, пострадавшим от противоправных действий задержанного, с просьбой звонить по телефону:(495) 376-66-66 или в службу «102» (с мобильных телефонов – 112).</w:t>
      </w:r>
    </w:p>
    <w:p w:rsidR="00E006FA" w:rsidRDefault="00E006FA"/>
    <w:sectPr w:rsidR="00E006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PT Sans">
    <w:panose1 w:val="020B0503020203020204"/>
    <w:charset w:val="CC"/>
    <w:family w:val="swiss"/>
    <w:pitch w:val="variable"/>
    <w:sig w:usb0="A00002EF" w:usb1="5000204B" w:usb2="00000020" w:usb3="00000000" w:csb0="00000097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2383"/>
    <w:rsid w:val="004C2383"/>
    <w:rsid w:val="00C75B6D"/>
    <w:rsid w:val="00E006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D8870F5-CD6B-4083-886B-9EBA7543B8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EastAsia" w:hAnsi="Times New Roman" w:cs="Times New Roman"/>
        <w:sz w:val="28"/>
        <w:szCs w:val="28"/>
        <w:lang w:val="ru-RU" w:eastAsia="ja-JP" w:bidi="ar-SA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4362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272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565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889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6175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470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148</Words>
  <Characters>846</Characters>
  <Application>Microsoft Office Word</Application>
  <DocSecurity>0</DocSecurity>
  <Lines>7</Lines>
  <Paragraphs>1</Paragraphs>
  <ScaleCrop>false</ScaleCrop>
  <Company/>
  <LinksUpToDate>false</LinksUpToDate>
  <CharactersWithSpaces>993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Эльдар</dc:creator>
  <cp:keywords/>
  <dc:description/>
  <cp:lastModifiedBy>Эльдар</cp:lastModifiedBy>
  <cp:revision>2</cp:revision>
  <dcterms:created xsi:type="dcterms:W3CDTF">2016-08-11T10:35:00Z</dcterms:created>
  <dcterms:modified xsi:type="dcterms:W3CDTF">2016-08-11T10:35:00Z</dcterms:modified>
</cp:coreProperties>
</file>